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6C18" w14:textId="77777777" w:rsidR="003F4B08" w:rsidRDefault="00AF1E51">
      <w:pPr>
        <w:pStyle w:val="Title"/>
        <w:jc w:val="center"/>
        <w:rPr>
          <w:sz w:val="30"/>
          <w:szCs w:val="30"/>
        </w:rPr>
      </w:pPr>
      <w:bookmarkStart w:id="0" w:name="_ttpwfy3vikrk" w:colFirst="0" w:colLast="0"/>
      <w:bookmarkEnd w:id="0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6B7A8C33" wp14:editId="57617018">
            <wp:simplePos x="0" y="0"/>
            <wp:positionH relativeFrom="column">
              <wp:posOffset>1</wp:posOffset>
            </wp:positionH>
            <wp:positionV relativeFrom="paragraph">
              <wp:posOffset>330200</wp:posOffset>
            </wp:positionV>
            <wp:extent cx="1727640" cy="104140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64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A89ED3" w14:textId="77777777" w:rsidR="003F4B08" w:rsidRDefault="003F4B08">
      <w:pPr>
        <w:pStyle w:val="Title"/>
        <w:rPr>
          <w:sz w:val="30"/>
          <w:szCs w:val="30"/>
        </w:rPr>
      </w:pPr>
      <w:bookmarkStart w:id="1" w:name="_mjvxzq2em5mz" w:colFirst="0" w:colLast="0"/>
      <w:bookmarkEnd w:id="1"/>
    </w:p>
    <w:p w14:paraId="43E1D0C8" w14:textId="77777777" w:rsidR="003F4B08" w:rsidRDefault="00AF1E51">
      <w:pPr>
        <w:pStyle w:val="Title"/>
        <w:jc w:val="right"/>
        <w:rPr>
          <w:sz w:val="30"/>
          <w:szCs w:val="30"/>
        </w:rPr>
      </w:pPr>
      <w:bookmarkStart w:id="2" w:name="_os1tzenuamcm" w:colFirst="0" w:colLast="0"/>
      <w:bookmarkEnd w:id="2"/>
      <w:r>
        <w:rPr>
          <w:sz w:val="44"/>
          <w:szCs w:val="44"/>
        </w:rPr>
        <w:t>Checklist for 12 Hour Training</w:t>
      </w:r>
      <w:r>
        <w:rPr>
          <w:sz w:val="30"/>
          <w:szCs w:val="30"/>
        </w:rPr>
        <w:t xml:space="preserve"> </w:t>
      </w:r>
    </w:p>
    <w:p w14:paraId="4913511D" w14:textId="77777777" w:rsidR="003F4B08" w:rsidRDefault="00AF1E51">
      <w:pPr>
        <w:jc w:val="right"/>
        <w:rPr>
          <w:sz w:val="30"/>
          <w:szCs w:val="30"/>
        </w:rPr>
      </w:pPr>
      <w:r>
        <w:rPr>
          <w:sz w:val="30"/>
          <w:szCs w:val="30"/>
        </w:rPr>
        <w:t>Foundations of Adult Education Tutoring</w:t>
      </w:r>
    </w:p>
    <w:p w14:paraId="051B91D1" w14:textId="77777777" w:rsidR="003F4B08" w:rsidRDefault="003F4B08"/>
    <w:p w14:paraId="0DB5AEF5" w14:textId="77777777" w:rsidR="003F4B08" w:rsidRDefault="003F4B08" w:rsidP="0041532A">
      <w:pPr>
        <w:jc w:val="center"/>
      </w:pPr>
    </w:p>
    <w:p w14:paraId="0E05B10B" w14:textId="440AAF5A" w:rsidR="003F4B08" w:rsidRPr="0062232E" w:rsidRDefault="00C452F7" w:rsidP="0041532A">
      <w:pPr>
        <w:jc w:val="center"/>
        <w:rPr>
          <w:i/>
          <w:iCs/>
          <w:sz w:val="24"/>
          <w:szCs w:val="24"/>
        </w:rPr>
      </w:pPr>
      <w:r w:rsidRPr="0062232E">
        <w:rPr>
          <w:i/>
          <w:iCs/>
          <w:sz w:val="24"/>
          <w:szCs w:val="24"/>
        </w:rPr>
        <w:t>The 12-hour volunteer training prepares volunteers who will be teaching independently of a professional teacher (either a class or one-on-one).</w:t>
      </w:r>
    </w:p>
    <w:tbl>
      <w:tblPr>
        <w:tblW w:w="109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30"/>
        <w:gridCol w:w="3000"/>
        <w:gridCol w:w="1800"/>
        <w:gridCol w:w="1560"/>
        <w:gridCol w:w="3015"/>
      </w:tblGrid>
      <w:tr w:rsidR="003F4B08" w14:paraId="3D1E9E29" w14:textId="77777777">
        <w:tc>
          <w:tcPr>
            <w:tcW w:w="1530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A3C7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Completed?</w:t>
            </w:r>
          </w:p>
          <w:p w14:paraId="5548C649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3EBB2D0" w14:textId="77777777" w:rsidR="003F4B08" w:rsidRDefault="00AF1E51">
            <w:pPr>
              <w:widowControl w:val="0"/>
              <w:spacing w:line="24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Check this off after you attend.</w:t>
            </w:r>
          </w:p>
        </w:tc>
        <w:tc>
          <w:tcPr>
            <w:tcW w:w="3000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BCA9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Module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9D33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Offered By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8664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Date/time</w:t>
            </w:r>
          </w:p>
          <w:p w14:paraId="79F49480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6F1DB1A" w14:textId="77777777" w:rsidR="003F4B08" w:rsidRDefault="00AF1E51">
            <w:pPr>
              <w:widowControl w:val="0"/>
              <w:spacing w:line="24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Fill this in when you register.</w:t>
            </w:r>
          </w:p>
        </w:tc>
        <w:tc>
          <w:tcPr>
            <w:tcW w:w="301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3DCC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Link and Attendance Notes</w:t>
            </w:r>
          </w:p>
          <w:p w14:paraId="01A2B4A6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5"/>
              <w:rPr>
                <w:sz w:val="24"/>
                <w:szCs w:val="24"/>
              </w:rPr>
            </w:pPr>
          </w:p>
          <w:p w14:paraId="59F8E965" w14:textId="77777777" w:rsidR="003F4B08" w:rsidRDefault="00AF1E51">
            <w:pPr>
              <w:widowControl w:val="0"/>
              <w:spacing w:line="24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Fill this in when you register.</w:t>
            </w:r>
          </w:p>
        </w:tc>
      </w:tr>
      <w:tr w:rsidR="003F4B08" w14:paraId="3AF1D7BB" w14:textId="77777777" w:rsidTr="00000524">
        <w:tc>
          <w:tcPr>
            <w:tcW w:w="153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615C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F7CA" w14:textId="77777777" w:rsidR="003F4B08" w:rsidRDefault="00C3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004A4"/>
                <w:sz w:val="24"/>
                <w:szCs w:val="24"/>
              </w:rPr>
            </w:pPr>
            <w:hyperlink r:id="rId8">
              <w:r w:rsidR="00AF1E51">
                <w:rPr>
                  <w:b/>
                  <w:color w:val="1004A4"/>
                  <w:sz w:val="24"/>
                  <w:szCs w:val="24"/>
                  <w:u w:val="single"/>
                </w:rPr>
                <w:t>Core Module 1</w:t>
              </w:r>
            </w:hyperlink>
          </w:p>
          <w:p w14:paraId="4CBBD367" w14:textId="77777777" w:rsidR="003F4B08" w:rsidRDefault="00C3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004A4"/>
                <w:sz w:val="24"/>
                <w:szCs w:val="24"/>
              </w:rPr>
            </w:pPr>
            <w:hyperlink r:id="rId9">
              <w:r w:rsidR="00AF1E51">
                <w:rPr>
                  <w:color w:val="1004A4"/>
                  <w:sz w:val="24"/>
                  <w:szCs w:val="24"/>
                  <w:u w:val="single"/>
                </w:rPr>
                <w:t>Overview of Minnesota Adult Education and Program Accountability</w:t>
              </w:r>
            </w:hyperlink>
          </w:p>
        </w:tc>
        <w:tc>
          <w:tcPr>
            <w:tcW w:w="180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9FA25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Minnesota</w:t>
            </w:r>
          </w:p>
        </w:tc>
        <w:tc>
          <w:tcPr>
            <w:tcW w:w="156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5493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1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8442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3F4B08" w14:paraId="7F33CDCB" w14:textId="77777777" w:rsidTr="00000524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EF3B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A385" w14:textId="77777777" w:rsidR="003F4B08" w:rsidRDefault="00C3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004A4"/>
                <w:sz w:val="24"/>
                <w:szCs w:val="24"/>
              </w:rPr>
            </w:pPr>
            <w:hyperlink r:id="rId10">
              <w:r w:rsidR="00AF1E51">
                <w:rPr>
                  <w:b/>
                  <w:color w:val="1004A4"/>
                  <w:sz w:val="24"/>
                  <w:szCs w:val="24"/>
                  <w:u w:val="single"/>
                </w:rPr>
                <w:t>Core Module 2</w:t>
              </w:r>
            </w:hyperlink>
          </w:p>
          <w:p w14:paraId="1E30ED2D" w14:textId="77777777" w:rsidR="003F4B08" w:rsidRDefault="00C3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004A4"/>
                <w:sz w:val="24"/>
                <w:szCs w:val="24"/>
              </w:rPr>
            </w:pPr>
            <w:hyperlink r:id="rId11">
              <w:r w:rsidR="00AF1E51">
                <w:rPr>
                  <w:color w:val="1004A4"/>
                  <w:sz w:val="24"/>
                  <w:szCs w:val="24"/>
                  <w:u w:val="single"/>
                </w:rPr>
                <w:t>Understanding Adult Learners</w:t>
              </w:r>
            </w:hyperlink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7923E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Minnesota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2585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646B8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F4B08" w14:paraId="7C28DAAA" w14:textId="77777777" w:rsidTr="00000524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D37F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4E3B" w14:textId="77777777" w:rsidR="003F4B08" w:rsidRDefault="00C3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004A4"/>
                <w:sz w:val="24"/>
                <w:szCs w:val="24"/>
              </w:rPr>
            </w:pPr>
            <w:hyperlink r:id="rId12">
              <w:r w:rsidR="00AF1E51">
                <w:rPr>
                  <w:b/>
                  <w:color w:val="1004A4"/>
                  <w:sz w:val="24"/>
                  <w:szCs w:val="24"/>
                  <w:u w:val="single"/>
                </w:rPr>
                <w:t xml:space="preserve">Core Module 3 </w:t>
              </w:r>
            </w:hyperlink>
            <w:hyperlink r:id="rId13">
              <w:r w:rsidR="00AF1E51">
                <w:rPr>
                  <w:color w:val="1004A4"/>
                  <w:sz w:val="24"/>
                  <w:szCs w:val="24"/>
                  <w:u w:val="single"/>
                </w:rPr>
                <w:t>Instructional Best Practices: Working with Learners</w:t>
              </w:r>
            </w:hyperlink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615E3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Minnesota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6C6C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4599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F4B08" w14:paraId="7A947E76" w14:textId="77777777" w:rsidTr="00000524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B507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9E63" w14:textId="77777777" w:rsidR="003F4B08" w:rsidRDefault="00C3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004A4"/>
                <w:sz w:val="24"/>
                <w:szCs w:val="24"/>
              </w:rPr>
            </w:pPr>
            <w:hyperlink r:id="rId14">
              <w:r w:rsidR="00AF1E51">
                <w:rPr>
                  <w:b/>
                  <w:color w:val="1004A4"/>
                  <w:sz w:val="24"/>
                  <w:szCs w:val="24"/>
                  <w:u w:val="single"/>
                </w:rPr>
                <w:t>Core Module 4</w:t>
              </w:r>
            </w:hyperlink>
          </w:p>
          <w:p w14:paraId="00033BCC" w14:textId="77777777" w:rsidR="003F4B08" w:rsidRDefault="00C3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004A4"/>
                <w:sz w:val="24"/>
                <w:szCs w:val="24"/>
              </w:rPr>
            </w:pPr>
            <w:hyperlink r:id="rId15">
              <w:r w:rsidR="00AF1E51">
                <w:rPr>
                  <w:color w:val="1004A4"/>
                  <w:sz w:val="24"/>
                  <w:szCs w:val="24"/>
                  <w:u w:val="single"/>
                </w:rPr>
                <w:t>Instructional Best Practices: Working with Materials</w:t>
              </w:r>
            </w:hyperlink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9B018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Minnesota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37ED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5108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F4B08" w14:paraId="170C7E9E" w14:textId="77777777" w:rsidTr="00000524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7DEA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3606" w14:textId="77777777" w:rsidR="003F4B08" w:rsidRDefault="00C3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004A4"/>
                <w:sz w:val="24"/>
                <w:szCs w:val="24"/>
              </w:rPr>
            </w:pPr>
            <w:hyperlink r:id="rId16">
              <w:r w:rsidR="00AF1E51">
                <w:rPr>
                  <w:b/>
                  <w:color w:val="1004A4"/>
                  <w:sz w:val="24"/>
                  <w:szCs w:val="24"/>
                  <w:u w:val="single"/>
                </w:rPr>
                <w:t>Targeted Module 1</w:t>
              </w:r>
            </w:hyperlink>
          </w:p>
          <w:p w14:paraId="566870F9" w14:textId="77777777" w:rsidR="003F4B08" w:rsidRDefault="00AF1E5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Title/topic: __________________</w:t>
            </w:r>
          </w:p>
          <w:p w14:paraId="7FC2F6C4" w14:textId="77777777" w:rsidR="003F4B08" w:rsidRDefault="00AF1E5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__________________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1B622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Minnesota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3D27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ABF3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F4B08" w14:paraId="7B3133F0" w14:textId="77777777" w:rsidTr="00000524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3842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130B" w14:textId="77777777" w:rsidR="003F4B08" w:rsidRDefault="00C3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004A4"/>
                <w:sz w:val="24"/>
                <w:szCs w:val="24"/>
              </w:rPr>
            </w:pPr>
            <w:hyperlink r:id="rId17">
              <w:r w:rsidR="00AF1E51">
                <w:rPr>
                  <w:b/>
                  <w:color w:val="1004A4"/>
                  <w:sz w:val="24"/>
                  <w:szCs w:val="24"/>
                  <w:u w:val="single"/>
                </w:rPr>
                <w:t>Targeted Module 2</w:t>
              </w:r>
            </w:hyperlink>
          </w:p>
          <w:p w14:paraId="27886962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Title/topic: __________________</w:t>
            </w:r>
          </w:p>
          <w:p w14:paraId="373FAD05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__________________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D592F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Minnesota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14AC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F7F3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F4B08" w14:paraId="72B23E3A" w14:textId="77777777" w:rsidTr="00000524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7866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9E6B" w14:textId="77777777" w:rsidR="003F4B08" w:rsidRDefault="00AF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Site-Specific Requirement</w:t>
            </w:r>
          </w:p>
          <w:p w14:paraId="48576602" w14:textId="77777777" w:rsidR="003F4B08" w:rsidRDefault="00AF1E5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Title/topic:</w:t>
            </w:r>
          </w:p>
          <w:p w14:paraId="4E60BD05" w14:textId="2D49660E" w:rsidR="003F4B08" w:rsidRDefault="00C35F25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hyperlink r:id="rId18" w:history="1">
              <w:r w:rsidR="002B5BC6" w:rsidRPr="00096AAA">
                <w:rPr>
                  <w:rStyle w:val="Hyperlink"/>
                  <w:sz w:val="24"/>
                  <w:szCs w:val="24"/>
                  <w:highlight w:val="yellow"/>
                </w:rPr>
                <w:t>CLUES New Teacher Orientation</w:t>
              </w:r>
            </w:hyperlink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0566F" w14:textId="5975C82B" w:rsidR="003F4B08" w:rsidRDefault="002B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D68F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1E11" w14:textId="77777777" w:rsidR="003F4B08" w:rsidRDefault="003F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B0A1EEC" w14:textId="6848C5A2" w:rsidR="003F4B08" w:rsidRDefault="003F4B08">
      <w:pPr>
        <w:rPr>
          <w:sz w:val="24"/>
          <w:szCs w:val="24"/>
        </w:rPr>
      </w:pPr>
    </w:p>
    <w:sectPr w:rsidR="003F4B08">
      <w:pgSz w:w="12240" w:h="15840"/>
      <w:pgMar w:top="270" w:right="720" w:bottom="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08"/>
    <w:rsid w:val="00000524"/>
    <w:rsid w:val="00096AAA"/>
    <w:rsid w:val="002B5BC6"/>
    <w:rsid w:val="003F4B08"/>
    <w:rsid w:val="0041532A"/>
    <w:rsid w:val="004C440E"/>
    <w:rsid w:val="00547404"/>
    <w:rsid w:val="0062232E"/>
    <w:rsid w:val="007B35DB"/>
    <w:rsid w:val="00971410"/>
    <w:rsid w:val="00AF1E51"/>
    <w:rsid w:val="00C452F7"/>
    <w:rsid w:val="00D31C64"/>
    <w:rsid w:val="00D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9713"/>
  <w15:docId w15:val="{C23085FA-78C6-4EB2-98BC-7B2F002F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E5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E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6A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mn.org/volunteer-trainings?training-type=968" TargetMode="External"/><Relationship Id="rId13" Type="http://schemas.openxmlformats.org/officeDocument/2006/relationships/hyperlink" Target="https://www.literacymn.org/volunteer-trainings?training-type=968" TargetMode="External"/><Relationship Id="rId18" Type="http://schemas.openxmlformats.org/officeDocument/2006/relationships/hyperlink" Target="https://clueseducation.com/training.php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literacymn.org/volunteer-trainings?training-type=968" TargetMode="External"/><Relationship Id="rId17" Type="http://schemas.openxmlformats.org/officeDocument/2006/relationships/hyperlink" Target="https://www.literacymn.org/volunteer-trainings?training-type=96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teracymn.org/volunteer-trainings?training-type=96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teracymn.org/volunteer-trainings?training-type=9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teracymn.org/volunteer-trainings?training-type=968" TargetMode="External"/><Relationship Id="rId10" Type="http://schemas.openxmlformats.org/officeDocument/2006/relationships/hyperlink" Target="https://www.literacymn.org/volunteer-trainings?training-type=968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literacymn.org/volunteer-trainings?training-type=968" TargetMode="External"/><Relationship Id="rId14" Type="http://schemas.openxmlformats.org/officeDocument/2006/relationships/hyperlink" Target="https://www.literacymn.org/volunteer-trainings?training-type=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05BA74D69C643A8CF5E720DAB4E03" ma:contentTypeVersion="18" ma:contentTypeDescription="Create a new document." ma:contentTypeScope="" ma:versionID="19bdfb40168819861e33f3020207ded9">
  <xsd:schema xmlns:xsd="http://www.w3.org/2001/XMLSchema" xmlns:xs="http://www.w3.org/2001/XMLSchema" xmlns:p="http://schemas.microsoft.com/office/2006/metadata/properties" xmlns:ns2="97fa7076-776e-478f-9232-14551595d9c6" xmlns:ns3="692c96e4-b26a-4ece-87e0-b5127735bf66" targetNamespace="http://schemas.microsoft.com/office/2006/metadata/properties" ma:root="true" ma:fieldsID="e67af5ecd97818314dcd34b18f37be99" ns2:_="" ns3:_="">
    <xsd:import namespace="97fa7076-776e-478f-9232-14551595d9c6"/>
    <xsd:import namespace="692c96e4-b26a-4ece-87e0-b5127735b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7076-776e-478f-9232-14551595d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3bcff0-5018-4cc5-8d37-88b91d42b7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c96e4-b26a-4ece-87e0-b5127735b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a17926-947c-4600-8299-3c2f24e0943a}" ma:internalName="TaxCatchAll" ma:showField="CatchAllData" ma:web="692c96e4-b26a-4ece-87e0-b5127735b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7076-776e-478f-9232-14551595d9c6">
      <Terms xmlns="http://schemas.microsoft.com/office/infopath/2007/PartnerControls"/>
    </lcf76f155ced4ddcb4097134ff3c332f>
    <TaxCatchAll xmlns="692c96e4-b26a-4ece-87e0-b5127735bf6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E41D7-BC60-4BCE-9513-6DAC23A33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7076-776e-478f-9232-14551595d9c6"/>
    <ds:schemaRef ds:uri="692c96e4-b26a-4ece-87e0-b5127735b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9A4FD-0DCA-4FD9-B6CB-C2A11E5AFE48}">
  <ds:schemaRefs>
    <ds:schemaRef ds:uri="http://schemas.microsoft.com/office/2006/metadata/properties"/>
    <ds:schemaRef ds:uri="http://schemas.microsoft.com/office/infopath/2007/PartnerControls"/>
    <ds:schemaRef ds:uri="97fa7076-776e-478f-9232-14551595d9c6"/>
    <ds:schemaRef ds:uri="692c96e4-b26a-4ece-87e0-b5127735bf66"/>
  </ds:schemaRefs>
</ds:datastoreItem>
</file>

<file path=customXml/itemProps3.xml><?xml version="1.0" encoding="utf-8"?>
<ds:datastoreItem xmlns:ds="http://schemas.openxmlformats.org/officeDocument/2006/customXml" ds:itemID="{F8150391-86A9-44FC-9212-577D12BF0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Trisha McIntyre</cp:lastModifiedBy>
  <cp:revision>2</cp:revision>
  <dcterms:created xsi:type="dcterms:W3CDTF">2024-06-14T19:23:00Z</dcterms:created>
  <dcterms:modified xsi:type="dcterms:W3CDTF">2024-06-14T19:23:00Z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0x01010041D05BA74D69C643A8CF5E720DAB4E03</vt:lpwstr>
  </property>
  <property fmtid="{D5CDD505-2E9C-101B-9397-08002B2CF9AE}" pid="3" name="MediaServiceImageTags">
    <vt:lpwstr/>
  </property>
</Properties>
</file>